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C0D23" w:rsidRPr="00777086" w:rsidTr="006C0D23">
        <w:tc>
          <w:tcPr>
            <w:tcW w:w="1765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Fecha</w:t>
            </w:r>
          </w:p>
        </w:tc>
        <w:tc>
          <w:tcPr>
            <w:tcW w:w="1765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Número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Recurrente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Sujeto Obligado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</w:p>
        </w:tc>
      </w:tr>
      <w:tr w:rsidR="006C0D23" w:rsidRPr="00777086" w:rsidTr="006C0D23">
        <w:tc>
          <w:tcPr>
            <w:tcW w:w="1765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17/04/2023</w:t>
            </w:r>
          </w:p>
        </w:tc>
        <w:tc>
          <w:tcPr>
            <w:tcW w:w="1765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DP/01/2023-A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Francisco Ernesto Chaparro Ochoa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Secretaría de Movilidad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Archivo 03/07/23</w:t>
            </w:r>
          </w:p>
        </w:tc>
      </w:tr>
      <w:tr w:rsidR="006C0D23" w:rsidRPr="00777086" w:rsidTr="006C0D23">
        <w:tc>
          <w:tcPr>
            <w:tcW w:w="1765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27/04/2023</w:t>
            </w:r>
          </w:p>
        </w:tc>
        <w:tc>
          <w:tcPr>
            <w:tcW w:w="1765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D</w:t>
            </w:r>
            <w:r w:rsidR="00777086" w:rsidRPr="00777086">
              <w:rPr>
                <w:rFonts w:ascii="Century Gothic" w:hAnsi="Century Gothic"/>
              </w:rPr>
              <w:t>P</w:t>
            </w:r>
            <w:r w:rsidRPr="00777086">
              <w:rPr>
                <w:rFonts w:ascii="Century Gothic" w:hAnsi="Century Gothic"/>
              </w:rPr>
              <w:t>/02/2023-B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 xml:space="preserve">Octavio Ismael </w:t>
            </w:r>
            <w:r w:rsidR="003213BE" w:rsidRPr="00777086">
              <w:rPr>
                <w:rFonts w:ascii="Century Gothic" w:hAnsi="Century Gothic"/>
              </w:rPr>
              <w:t>Benítez</w:t>
            </w:r>
            <w:r w:rsidRPr="00777086">
              <w:rPr>
                <w:rFonts w:ascii="Century Gothic" w:hAnsi="Century Gothic"/>
              </w:rPr>
              <w:t xml:space="preserve"> Arjona</w:t>
            </w:r>
          </w:p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Secretaría de Movilidad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</w:p>
        </w:tc>
      </w:tr>
      <w:tr w:rsidR="006C0D23" w:rsidRPr="00777086" w:rsidTr="006C0D23">
        <w:tc>
          <w:tcPr>
            <w:tcW w:w="1765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02/05/2023</w:t>
            </w:r>
          </w:p>
        </w:tc>
        <w:tc>
          <w:tcPr>
            <w:tcW w:w="1765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DP/03/2023-C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 xml:space="preserve">Octavio Ismael </w:t>
            </w:r>
            <w:r w:rsidR="003213BE" w:rsidRPr="00777086">
              <w:rPr>
                <w:rFonts w:ascii="Century Gothic" w:hAnsi="Century Gothic"/>
              </w:rPr>
              <w:t>Benítez</w:t>
            </w:r>
            <w:r w:rsidRPr="00777086">
              <w:rPr>
                <w:rFonts w:ascii="Century Gothic" w:hAnsi="Century Gothic"/>
              </w:rPr>
              <w:t xml:space="preserve"> Arjona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 xml:space="preserve">Secretaria de </w:t>
            </w:r>
            <w:r w:rsidR="003213BE" w:rsidRPr="00777086">
              <w:rPr>
                <w:rFonts w:ascii="Century Gothic" w:hAnsi="Century Gothic"/>
              </w:rPr>
              <w:t>Admón.</w:t>
            </w:r>
            <w:r w:rsidRPr="00777086">
              <w:rPr>
                <w:rFonts w:ascii="Century Gothic" w:hAnsi="Century Gothic"/>
              </w:rPr>
              <w:t xml:space="preserve"> y Finanzas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Desechado</w:t>
            </w:r>
          </w:p>
        </w:tc>
      </w:tr>
      <w:tr w:rsidR="006C0D23" w:rsidRPr="00777086" w:rsidTr="006C0D23">
        <w:tc>
          <w:tcPr>
            <w:tcW w:w="1765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13/06/2023</w:t>
            </w:r>
          </w:p>
        </w:tc>
        <w:tc>
          <w:tcPr>
            <w:tcW w:w="1765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DP/04/2023-A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 xml:space="preserve">Octavio Ismael </w:t>
            </w:r>
            <w:r w:rsidR="003213BE" w:rsidRPr="00777086">
              <w:rPr>
                <w:rFonts w:ascii="Century Gothic" w:hAnsi="Century Gothic"/>
              </w:rPr>
              <w:t>Benítez</w:t>
            </w:r>
            <w:r w:rsidRPr="00777086">
              <w:rPr>
                <w:rFonts w:ascii="Century Gothic" w:hAnsi="Century Gothic"/>
              </w:rPr>
              <w:t xml:space="preserve"> Arjona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 xml:space="preserve">Secretaria de </w:t>
            </w:r>
            <w:r w:rsidR="003213BE" w:rsidRPr="00777086">
              <w:rPr>
                <w:rFonts w:ascii="Century Gothic" w:hAnsi="Century Gothic"/>
              </w:rPr>
              <w:t>Admón.</w:t>
            </w:r>
            <w:r w:rsidRPr="00777086">
              <w:rPr>
                <w:rFonts w:ascii="Century Gothic" w:hAnsi="Century Gothic"/>
              </w:rPr>
              <w:t xml:space="preserve"> y Finanzas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Archivo 4/09/23</w:t>
            </w:r>
          </w:p>
        </w:tc>
      </w:tr>
      <w:tr w:rsidR="006C0D23" w:rsidRPr="00777086" w:rsidTr="006C0D23">
        <w:tc>
          <w:tcPr>
            <w:tcW w:w="1765" w:type="dxa"/>
          </w:tcPr>
          <w:p w:rsidR="006C0D23" w:rsidRPr="00777086" w:rsidRDefault="003213BE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15/06/2023</w:t>
            </w:r>
          </w:p>
        </w:tc>
        <w:tc>
          <w:tcPr>
            <w:tcW w:w="1765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DP/05/2023-B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Claudia Ivonne Sánchez Mayorga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Secretaría General de Gobierno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Archivo 22/08/23</w:t>
            </w:r>
          </w:p>
        </w:tc>
        <w:bookmarkStart w:id="0" w:name="_GoBack"/>
        <w:bookmarkEnd w:id="0"/>
      </w:tr>
      <w:tr w:rsidR="006C0D23" w:rsidRPr="00777086" w:rsidTr="006C0D23">
        <w:tc>
          <w:tcPr>
            <w:tcW w:w="1765" w:type="dxa"/>
          </w:tcPr>
          <w:p w:rsidR="006C0D23" w:rsidRPr="00777086" w:rsidRDefault="003213BE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03/07/2023</w:t>
            </w:r>
          </w:p>
        </w:tc>
        <w:tc>
          <w:tcPr>
            <w:tcW w:w="1765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DP/06/2023-C</w:t>
            </w:r>
          </w:p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Luis Fernando Ochoa Estrada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DIF Estatal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Archivo</w:t>
            </w:r>
          </w:p>
        </w:tc>
      </w:tr>
      <w:tr w:rsidR="006C0D23" w:rsidRPr="00777086" w:rsidTr="006C0D23">
        <w:tc>
          <w:tcPr>
            <w:tcW w:w="1765" w:type="dxa"/>
          </w:tcPr>
          <w:p w:rsidR="006C0D23" w:rsidRPr="00777086" w:rsidRDefault="003213BE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31/07/2023</w:t>
            </w:r>
          </w:p>
        </w:tc>
        <w:tc>
          <w:tcPr>
            <w:tcW w:w="1765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DP/07/2023-A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Luis Fernando Ochoa Estrada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SEMDIF Bahía de Banderas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Archivo</w:t>
            </w:r>
          </w:p>
        </w:tc>
      </w:tr>
      <w:tr w:rsidR="006C0D23" w:rsidRPr="00777086" w:rsidTr="006C0D23">
        <w:tc>
          <w:tcPr>
            <w:tcW w:w="1765" w:type="dxa"/>
          </w:tcPr>
          <w:p w:rsidR="006C0D23" w:rsidRPr="00777086" w:rsidRDefault="003213BE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09/10/2023</w:t>
            </w:r>
          </w:p>
        </w:tc>
        <w:tc>
          <w:tcPr>
            <w:tcW w:w="1765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DP/08/2023-B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Efraín García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 xml:space="preserve">Servicios de Educación </w:t>
            </w:r>
            <w:r w:rsidR="003213BE" w:rsidRPr="00777086">
              <w:rPr>
                <w:rFonts w:ascii="Century Gothic" w:hAnsi="Century Gothic"/>
              </w:rPr>
              <w:t>Pública</w:t>
            </w:r>
            <w:r w:rsidRPr="00777086">
              <w:rPr>
                <w:rFonts w:ascii="Century Gothic" w:hAnsi="Century Gothic"/>
              </w:rPr>
              <w:t xml:space="preserve"> del Estado Nayarit</w:t>
            </w:r>
          </w:p>
        </w:tc>
        <w:tc>
          <w:tcPr>
            <w:tcW w:w="1766" w:type="dxa"/>
          </w:tcPr>
          <w:p w:rsidR="006C0D23" w:rsidRPr="00777086" w:rsidRDefault="006C0D23" w:rsidP="00777086">
            <w:pPr>
              <w:jc w:val="center"/>
              <w:rPr>
                <w:rFonts w:ascii="Century Gothic" w:hAnsi="Century Gothic"/>
              </w:rPr>
            </w:pPr>
            <w:r w:rsidRPr="00777086">
              <w:rPr>
                <w:rFonts w:ascii="Century Gothic" w:hAnsi="Century Gothic"/>
              </w:rPr>
              <w:t>Desechado</w:t>
            </w:r>
          </w:p>
        </w:tc>
      </w:tr>
    </w:tbl>
    <w:p w:rsidR="00FD6346" w:rsidRPr="00777086" w:rsidRDefault="00FD6346" w:rsidP="00777086">
      <w:pPr>
        <w:jc w:val="center"/>
        <w:rPr>
          <w:rFonts w:ascii="Century Gothic" w:hAnsi="Century Gothic"/>
        </w:rPr>
      </w:pPr>
    </w:p>
    <w:sectPr w:rsidR="00FD6346" w:rsidRPr="007770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23"/>
    <w:rsid w:val="003213BE"/>
    <w:rsid w:val="006C0D23"/>
    <w:rsid w:val="00777086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5C7B6-A04D-49D6-80D1-9BF7CF80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0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DGG</dc:creator>
  <cp:keywords/>
  <dc:description/>
  <cp:lastModifiedBy>Portatil_1</cp:lastModifiedBy>
  <cp:revision>1</cp:revision>
  <dcterms:created xsi:type="dcterms:W3CDTF">2024-03-19T16:52:00Z</dcterms:created>
  <dcterms:modified xsi:type="dcterms:W3CDTF">2024-03-19T17:18:00Z</dcterms:modified>
</cp:coreProperties>
</file>